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83" w:rsidRPr="008B5E9B" w:rsidRDefault="00E2570E" w:rsidP="00AD1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="Arial"/>
          <w:b/>
          <w:bCs/>
          <w:color w:val="00B0F0"/>
          <w:u w:val="single"/>
          <w:lang w:eastAsia="ca-ES"/>
        </w:rPr>
      </w:pPr>
      <w:r w:rsidRPr="008B5E9B">
        <w:rPr>
          <w:rFonts w:eastAsia="Times New Roman" w:cs="Arial"/>
          <w:b/>
          <w:bCs/>
          <w:color w:val="00B0F0"/>
          <w:u w:val="single"/>
          <w:lang w:eastAsia="ca-ES"/>
        </w:rPr>
        <w:t>POLITICA DE PRIVACITAT DE L'ORGT</w:t>
      </w:r>
    </w:p>
    <w:p w:rsidR="00AD1D83" w:rsidRDefault="00AD1D83" w:rsidP="00AD1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AD1D83" w:rsidRDefault="00AD1D83" w:rsidP="00AD1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AD1D83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MARC" w:history="1"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MARC LE</w:t>
        </w:r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G</w:t>
        </w:r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ISLATIU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cs="Arial"/>
          <w:b/>
          <w:color w:val="00B0F0"/>
        </w:rPr>
      </w:pPr>
    </w:p>
    <w:p w:rsidR="008B5E9B" w:rsidRPr="00AD1D83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Fonts w:cs="Arial"/>
          <w:b/>
          <w:color w:val="00B0F0"/>
        </w:rPr>
      </w:pPr>
      <w:hyperlink w:anchor="RESPONSABLE" w:history="1">
        <w:r w:rsidR="008B5E9B" w:rsidRPr="00465385">
          <w:rPr>
            <w:rStyle w:val="Enlla"/>
            <w:rFonts w:cs="Arial"/>
            <w:b/>
          </w:rPr>
          <w:t>RESPONSAB</w:t>
        </w:r>
        <w:r w:rsidR="008B5E9B" w:rsidRPr="00465385">
          <w:rPr>
            <w:rStyle w:val="Enlla"/>
            <w:rFonts w:cs="Arial"/>
            <w:b/>
          </w:rPr>
          <w:t>L</w:t>
        </w:r>
        <w:r w:rsidR="008B5E9B" w:rsidRPr="00465385">
          <w:rPr>
            <w:rStyle w:val="Enlla"/>
            <w:rFonts w:cs="Arial"/>
            <w:b/>
          </w:rPr>
          <w:t>E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AD1D83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FINALITAT" w:history="1"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FINALI</w:t>
        </w:r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T</w:t>
        </w:r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AT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cs="Arial"/>
          <w:b/>
          <w:color w:val="00B0F0"/>
        </w:rPr>
      </w:pPr>
    </w:p>
    <w:p w:rsidR="008B5E9B" w:rsidRPr="00465385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Style w:val="Enlla"/>
          <w:rFonts w:cs="Arial"/>
          <w:b/>
        </w:rPr>
      </w:pPr>
      <w:r>
        <w:rPr>
          <w:rFonts w:cs="Arial"/>
          <w:b/>
          <w:color w:val="00B0F0"/>
        </w:rPr>
        <w:fldChar w:fldCharType="begin"/>
      </w:r>
      <w:r>
        <w:rPr>
          <w:rFonts w:cs="Arial"/>
          <w:b/>
          <w:color w:val="00B0F0"/>
        </w:rPr>
        <w:instrText xml:space="preserve"> HYPERLINK  \l "LEGITIMACIO" </w:instrText>
      </w:r>
      <w:r>
        <w:rPr>
          <w:rFonts w:cs="Arial"/>
          <w:b/>
          <w:color w:val="00B0F0"/>
        </w:rPr>
      </w:r>
      <w:r>
        <w:rPr>
          <w:rFonts w:cs="Arial"/>
          <w:b/>
          <w:color w:val="00B0F0"/>
        </w:rPr>
        <w:fldChar w:fldCharType="separate"/>
      </w:r>
      <w:r w:rsidR="008B5E9B" w:rsidRPr="00465385">
        <w:rPr>
          <w:rStyle w:val="Enlla"/>
          <w:rFonts w:cs="Arial"/>
          <w:b/>
        </w:rPr>
        <w:t>LEGIT</w:t>
      </w:r>
      <w:r w:rsidR="008B5E9B" w:rsidRPr="00465385">
        <w:rPr>
          <w:rStyle w:val="Enlla"/>
          <w:rFonts w:cs="Arial"/>
          <w:b/>
        </w:rPr>
        <w:t>I</w:t>
      </w:r>
      <w:r w:rsidR="008B5E9B" w:rsidRPr="00465385">
        <w:rPr>
          <w:rStyle w:val="Enlla"/>
          <w:rFonts w:cs="Arial"/>
          <w:b/>
        </w:rPr>
        <w:t>M</w:t>
      </w:r>
      <w:r w:rsidR="008B5E9B" w:rsidRPr="00465385">
        <w:rPr>
          <w:rStyle w:val="Enlla"/>
          <w:rFonts w:cs="Arial"/>
          <w:b/>
        </w:rPr>
        <w:t>A</w:t>
      </w:r>
      <w:r w:rsidR="008B5E9B" w:rsidRPr="00465385">
        <w:rPr>
          <w:rStyle w:val="Enlla"/>
          <w:rFonts w:cs="Arial"/>
          <w:b/>
        </w:rPr>
        <w:t>CIO</w:t>
      </w:r>
    </w:p>
    <w:p w:rsidR="008B5E9B" w:rsidRPr="00AD1D83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r>
        <w:rPr>
          <w:rFonts w:cs="Arial"/>
          <w:b/>
          <w:color w:val="00B0F0"/>
        </w:rPr>
        <w:fldChar w:fldCharType="end"/>
      </w:r>
    </w:p>
    <w:p w:rsidR="008B5E9B" w:rsidRPr="00AD1D83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COMUNICACIO" w:history="1"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COMUNICACI</w:t>
        </w:r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O</w:t>
        </w:r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 xml:space="preserve"> DE DADES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AD1D83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PROCEDENCIA" w:history="1"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PROCEDENCIA</w:t>
        </w:r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 xml:space="preserve"> </w:t>
        </w:r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DE  LES DADES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AD1D83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CONSERVACIO" w:history="1"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CONSERVACIO DE D</w:t>
        </w:r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A</w:t>
        </w:r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DES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AD1D83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DRETS" w:history="1">
        <w:r w:rsidRPr="00465385">
          <w:rPr>
            <w:rStyle w:val="Enlla"/>
            <w:rFonts w:eastAsia="Times New Roman" w:cs="Arial"/>
            <w:b/>
            <w:bCs/>
            <w:lang w:eastAsia="ca-ES"/>
          </w:rPr>
          <w:t>DRETS DELS INTER</w:t>
        </w:r>
        <w:r w:rsidRPr="00465385">
          <w:rPr>
            <w:rStyle w:val="Enlla"/>
            <w:rFonts w:eastAsia="Times New Roman" w:cs="Arial"/>
            <w:b/>
            <w:bCs/>
            <w:lang w:eastAsia="ca-ES"/>
          </w:rPr>
          <w:t>E</w:t>
        </w:r>
        <w:r w:rsidRPr="00465385">
          <w:rPr>
            <w:rStyle w:val="Enlla"/>
            <w:rFonts w:eastAsia="Times New Roman" w:cs="Arial"/>
            <w:b/>
            <w:bCs/>
            <w:lang w:eastAsia="ca-ES"/>
          </w:rPr>
          <w:t>SSATS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00B0F0"/>
          <w:lang w:eastAsia="ca-ES"/>
        </w:rPr>
      </w:pPr>
    </w:p>
    <w:p w:rsidR="008B5E9B" w:rsidRPr="00AD1D83" w:rsidRDefault="00465385" w:rsidP="008B5E9B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00B0F0"/>
          <w:lang w:eastAsia="ca-ES"/>
        </w:rPr>
      </w:pPr>
      <w:hyperlink w:anchor="RESTRICCIONS" w:history="1">
        <w:r w:rsidR="008B5E9B" w:rsidRPr="00465385">
          <w:rPr>
            <w:rStyle w:val="Enlla"/>
            <w:rFonts w:eastAsia="Times New Roman" w:cs="Arial"/>
            <w:b/>
            <w:lang w:eastAsia="ca-ES"/>
          </w:rPr>
          <w:t>RESTRICCIONS LEGALS D</w:t>
        </w:r>
        <w:r w:rsidR="008B5E9B" w:rsidRPr="00465385">
          <w:rPr>
            <w:rStyle w:val="Enlla"/>
            <w:rFonts w:eastAsia="Times New Roman" w:cs="Arial"/>
            <w:b/>
            <w:lang w:eastAsia="ca-ES"/>
          </w:rPr>
          <w:t>E</w:t>
        </w:r>
        <w:r w:rsidR="008B5E9B" w:rsidRPr="00465385">
          <w:rPr>
            <w:rStyle w:val="Enlla"/>
            <w:rFonts w:eastAsia="Times New Roman" w:cs="Arial"/>
            <w:b/>
            <w:lang w:eastAsia="ca-ES"/>
          </w:rPr>
          <w:t>LS DRETS ESMENTATS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AD1D83" w:rsidRPr="008B5E9B" w:rsidRDefault="00465385" w:rsidP="008B5E9B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00B0F0"/>
          <w:lang w:eastAsia="ca-ES"/>
        </w:rPr>
      </w:pPr>
      <w:hyperlink w:anchor="FORMA" w:history="1">
        <w:r w:rsidR="008B5E9B" w:rsidRPr="00465385">
          <w:rPr>
            <w:rStyle w:val="Enlla"/>
            <w:rFonts w:eastAsia="Times New Roman" w:cs="Arial"/>
            <w:b/>
            <w:lang w:eastAsia="ca-ES"/>
          </w:rPr>
          <w:t>FORMA D'EXERCICI D</w:t>
        </w:r>
        <w:r w:rsidR="008B5E9B" w:rsidRPr="00465385">
          <w:rPr>
            <w:rStyle w:val="Enlla"/>
            <w:rFonts w:eastAsia="Times New Roman" w:cs="Arial"/>
            <w:b/>
            <w:lang w:eastAsia="ca-ES"/>
          </w:rPr>
          <w:t>E</w:t>
        </w:r>
        <w:r w:rsidR="008B5E9B" w:rsidRPr="00465385">
          <w:rPr>
            <w:rStyle w:val="Enlla"/>
            <w:rFonts w:eastAsia="Times New Roman" w:cs="Arial"/>
            <w:b/>
            <w:lang w:eastAsia="ca-ES"/>
          </w:rPr>
          <w:t>LS DRETS</w:t>
        </w:r>
      </w:hyperlink>
    </w:p>
    <w:p w:rsidR="00AD1D83" w:rsidRPr="008B5E9B" w:rsidRDefault="00AD1D83" w:rsidP="00AD1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8B5E9B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r w:rsidRPr="008B5E9B">
        <w:rPr>
          <w:rFonts w:eastAsia="Times New Roman" w:cs="Arial"/>
          <w:b/>
          <w:bCs/>
          <w:noProof/>
          <w:color w:val="00B0F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B0BF5" wp14:editId="6C769D67">
                <wp:simplePos x="0" y="0"/>
                <wp:positionH relativeFrom="column">
                  <wp:posOffset>15240</wp:posOffset>
                </wp:positionH>
                <wp:positionV relativeFrom="paragraph">
                  <wp:posOffset>91440</wp:posOffset>
                </wp:positionV>
                <wp:extent cx="5848350" cy="9525"/>
                <wp:effectExtent l="0" t="0" r="19050" b="28575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2pt" to="46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" strokecolor="#4579b8 [3044]"/>
            </w:pict>
          </mc:Fallback>
        </mc:AlternateConten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0" w:name="MARC"/>
      <w:r w:rsidRPr="00977AA5">
        <w:rPr>
          <w:rFonts w:eastAsia="Times New Roman" w:cs="Arial"/>
          <w:b/>
          <w:bCs/>
          <w:color w:val="00B0F0"/>
          <w:lang w:eastAsia="ca-ES"/>
        </w:rPr>
        <w:t>MARC LEGISLATIU</w:t>
      </w:r>
    </w:p>
    <w:bookmarkEnd w:id="0"/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Cs/>
          <w:lang w:eastAsia="ca-ES"/>
        </w:rPr>
      </w:pPr>
      <w:r w:rsidRPr="00A41DF0">
        <w:rPr>
          <w:rFonts w:eastAsia="Times New Roman" w:cs="Arial"/>
          <w:bCs/>
          <w:lang w:eastAsia="ca-ES"/>
        </w:rPr>
        <w:t>- Reglament 2016/679 del Parlament Europeu i del Consell de 27 d’abril de 2016 (RGPD), relatiu a la protecció de les persones físiques pel que fa al tractament de dades personals i a la lliure circulació d’aquestes dades, i pel qual es deroga la Directiva 95/46/CE.</w:t>
      </w:r>
    </w:p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Cs/>
          <w:lang w:eastAsia="ca-ES"/>
        </w:rPr>
      </w:pPr>
      <w:r w:rsidRPr="00A41DF0">
        <w:rPr>
          <w:rFonts w:eastAsia="Times New Roman" w:cs="Arial"/>
          <w:bCs/>
          <w:lang w:eastAsia="ca-ES"/>
        </w:rPr>
        <w:t>- Llei orgànica 15/1999, de 13 de desembre, de protecció de dades de caràcter personal (vigent fins l’aprovació de la nova Llei orgànica de protecció de dades, en tot allò que no s'oposi al RGPD).</w:t>
      </w:r>
    </w:p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Cs/>
          <w:lang w:eastAsia="ca-ES"/>
        </w:rPr>
      </w:pPr>
      <w:r w:rsidRPr="00A41DF0">
        <w:rPr>
          <w:rFonts w:cs="Arial"/>
          <w:color w:val="333333"/>
        </w:rPr>
        <w:t>- Llei 58/2003, de 17 de desembre, general tributària</w:t>
      </w:r>
    </w:p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cs="Arial"/>
          <w:color w:val="333333"/>
        </w:rPr>
      </w:pPr>
      <w:r w:rsidRPr="00A41DF0">
        <w:rPr>
          <w:rFonts w:cs="Arial"/>
          <w:color w:val="333333"/>
        </w:rPr>
        <w:t>- RDLEG 2/2004, de 5 de març, pel que s'aprova el text refós de la Llei reguladora de les hisendes locals</w:t>
      </w:r>
    </w:p>
    <w:p w:rsidR="008B5E9B" w:rsidRPr="00A41DF0" w:rsidRDefault="008B5E9B" w:rsidP="008B5E9B">
      <w:pPr>
        <w:spacing w:before="100" w:beforeAutospacing="1" w:after="100" w:afterAutospacing="1" w:line="240" w:lineRule="auto"/>
        <w:outlineLvl w:val="2"/>
        <w:rPr>
          <w:rFonts w:cs="Arial"/>
          <w:b/>
          <w:color w:val="00B050"/>
        </w:rPr>
      </w:pPr>
      <w:bookmarkStart w:id="1" w:name="RESPONSABLE"/>
      <w:r w:rsidRPr="00977AA5">
        <w:rPr>
          <w:rFonts w:cs="Arial"/>
          <w:b/>
          <w:color w:val="00B0F0"/>
        </w:rPr>
        <w:t>RESPONSABLE</w:t>
      </w:r>
    </w:p>
    <w:bookmarkEnd w:id="1"/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Cs/>
          <w:lang w:eastAsia="ca-ES"/>
        </w:rPr>
      </w:pPr>
      <w:r w:rsidRPr="00A41DF0">
        <w:rPr>
          <w:rFonts w:eastAsia="Times New Roman" w:cs="Arial"/>
          <w:bCs/>
          <w:lang w:eastAsia="ca-ES"/>
        </w:rPr>
        <w:t>El responsable del tractament de les dades és l'Organisme de Gestió Tributària de la Diputació de Barcelona  (ORGT),  amb seu a Travessera de les Corts, 131-159, Pavelló Mestral.  08028 Barcelona</w: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2" w:name="FINALITAT"/>
      <w:r w:rsidRPr="00977AA5">
        <w:rPr>
          <w:rFonts w:eastAsia="Times New Roman" w:cs="Arial"/>
          <w:b/>
          <w:bCs/>
          <w:color w:val="00B0F0"/>
          <w:lang w:eastAsia="ca-ES"/>
        </w:rPr>
        <w:t>FINALITAT</w:t>
      </w:r>
    </w:p>
    <w:bookmarkEnd w:id="2"/>
    <w:p w:rsidR="008B5E9B" w:rsidRPr="00A41DF0" w:rsidRDefault="008B5E9B" w:rsidP="008B5E9B">
      <w:pPr>
        <w:spacing w:after="0" w:line="240" w:lineRule="auto"/>
        <w:jc w:val="both"/>
        <w:rPr>
          <w:rFonts w:cs="Arial"/>
        </w:rPr>
      </w:pPr>
      <w:r w:rsidRPr="00A41DF0">
        <w:rPr>
          <w:rFonts w:cs="Arial"/>
        </w:rPr>
        <w:t xml:space="preserve">La finalitat és l'aplicació efectiva  </w:t>
      </w:r>
      <w:r w:rsidRPr="00A41DF0">
        <w:rPr>
          <w:rFonts w:eastAsia="Times New Roman" w:cs="Arial"/>
          <w:bCs/>
          <w:lang w:eastAsia="ca-ES"/>
        </w:rPr>
        <w:t xml:space="preserve">dels </w:t>
      </w:r>
      <w:r w:rsidRPr="00A41DF0">
        <w:rPr>
          <w:rFonts w:cs="Arial"/>
        </w:rPr>
        <w:t>impostos locals i altres ingressos de dret públic que gestiona l'ORGT.</w:t>
      </w:r>
    </w:p>
    <w:p w:rsidR="008B5E9B" w:rsidRPr="00A41DF0" w:rsidRDefault="008B5E9B" w:rsidP="008B5E9B">
      <w:pPr>
        <w:spacing w:after="0" w:line="240" w:lineRule="auto"/>
        <w:jc w:val="both"/>
        <w:rPr>
          <w:rFonts w:cs="Arial"/>
        </w:rPr>
      </w:pPr>
      <w:r w:rsidRPr="00A41DF0">
        <w:rPr>
          <w:rFonts w:cs="Arial"/>
        </w:rPr>
        <w:t xml:space="preserve"> </w:t>
      </w:r>
    </w:p>
    <w:p w:rsidR="008B5E9B" w:rsidRPr="00A41DF0" w:rsidRDefault="008B5E9B" w:rsidP="008B5E9B">
      <w:pPr>
        <w:spacing w:after="0" w:line="240" w:lineRule="auto"/>
        <w:jc w:val="both"/>
        <w:rPr>
          <w:rFonts w:cs="Arial"/>
        </w:rPr>
      </w:pPr>
      <w:r w:rsidRPr="00A41DF0">
        <w:rPr>
          <w:rFonts w:eastAsia="Times New Roman" w:cs="Arial"/>
          <w:bCs/>
          <w:lang w:eastAsia="ca-ES"/>
        </w:rPr>
        <w:t xml:space="preserve">Les dades recollides seran tractades de forma confidencial, de conformitat amb la normativa de protecció de dades i tributària, i podran ser objecte de tractaments  </w:t>
      </w:r>
      <w:r w:rsidRPr="00A41DF0">
        <w:rPr>
          <w:rFonts w:eastAsia="Times New Roman" w:cs="Arial"/>
          <w:bCs/>
          <w:lang w:eastAsia="ca-ES"/>
        </w:rPr>
        <w:lastRenderedPageBreak/>
        <w:t xml:space="preserve">destinats a la gestió, inspecció i recaptació dels </w:t>
      </w:r>
      <w:r w:rsidRPr="00A41DF0">
        <w:rPr>
          <w:rFonts w:cs="Arial"/>
        </w:rPr>
        <w:t>impostos locals i altres ingressos de dret públic. El seu tractament es farà de conformitat amb les mesures adequades, tècniques i organitzatives, per preservar la seva disponibilitat, integritat i confidencialitat, garantint la seva revisió i manteniment.</w:t>
      </w:r>
    </w:p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cs="Arial"/>
        </w:rPr>
      </w:pPr>
      <w:r w:rsidRPr="00A41DF0">
        <w:rPr>
          <w:rFonts w:cs="Arial"/>
        </w:rPr>
        <w:t>No està prevista la creació de perfils ni transferències internacionals de dades personals.</w: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cs="Arial"/>
          <w:b/>
          <w:color w:val="00B0F0"/>
        </w:rPr>
      </w:pPr>
      <w:bookmarkStart w:id="3" w:name="LEGITIMACIO"/>
      <w:r w:rsidRPr="00977AA5">
        <w:rPr>
          <w:rFonts w:cs="Arial"/>
          <w:b/>
          <w:color w:val="00B0F0"/>
        </w:rPr>
        <w:t>LEGITIMACIO</w:t>
      </w:r>
    </w:p>
    <w:bookmarkEnd w:id="3"/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/>
          <w:bCs/>
          <w:lang w:eastAsia="ca-ES"/>
        </w:rPr>
      </w:pPr>
      <w:r w:rsidRPr="00A41DF0">
        <w:rPr>
          <w:rFonts w:cs="Arial"/>
        </w:rPr>
        <w:t>El tractament de les dades es realitza pel compliment de les funcions derivades de les missions d’interès públic  i compliment de les obligacions legals que l'ORGT  té atribuïdes per llei. En aquells casos on legalment sigui necessari sol·licitar el consentiment  és farà de forma expressa i amb els requisits establerts per la normativa vigent.</w: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4" w:name="COMUNICACIO"/>
      <w:r w:rsidRPr="00977AA5">
        <w:rPr>
          <w:rFonts w:eastAsia="Times New Roman" w:cs="Arial"/>
          <w:b/>
          <w:bCs/>
          <w:color w:val="00B0F0"/>
          <w:lang w:eastAsia="ca-ES"/>
        </w:rPr>
        <w:t>COMUNICACIO DE DADES</w:t>
      </w:r>
    </w:p>
    <w:bookmarkEnd w:id="4"/>
    <w:p w:rsidR="008B5E9B" w:rsidRPr="000965DF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Amb caràcter general no es realitzaran comunicacions de dades personals a tercers, excepte per obligació legal, com seria el cas de les comunicacions a Jutges i Tribunals o altres Administracions Tributàries.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Els proveïdors de serveis externs tenen la consideració d'encarregats, i respecte a tots els tractaments que efectuen s'han subscrit els corresponents acords,  compromisos de confidencialitat i de compliment de les mesures de seguretat adients.</w: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5" w:name="PROCEDENCIA"/>
      <w:r w:rsidRPr="00977AA5">
        <w:rPr>
          <w:rFonts w:eastAsia="Times New Roman" w:cs="Arial"/>
          <w:b/>
          <w:bCs/>
          <w:color w:val="00B0F0"/>
          <w:lang w:eastAsia="ca-ES"/>
        </w:rPr>
        <w:t>PROCEDENCIA DE  LES DADES</w:t>
      </w:r>
    </w:p>
    <w:bookmarkEnd w:id="5"/>
    <w:p w:rsidR="008B5E9B" w:rsidRPr="000965DF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Del mateix interessat, d'altres Administracions Públiques, d'altres persones físiques distintes de l'interessat, d'entitats privades, de registres públics i de fonts accessibles al públic.</w: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6" w:name="CONSERVACIO"/>
      <w:r w:rsidRPr="00977AA5">
        <w:rPr>
          <w:rFonts w:eastAsia="Times New Roman" w:cs="Arial"/>
          <w:b/>
          <w:bCs/>
          <w:color w:val="00B0F0"/>
          <w:lang w:eastAsia="ca-ES"/>
        </w:rPr>
        <w:t>CONSERVACIO DE DADES</w:t>
      </w:r>
    </w:p>
    <w:bookmarkEnd w:id="6"/>
    <w:p w:rsidR="008B5E9B" w:rsidRPr="000965DF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Les dades personals obtingudes es conservaran pel temps necessari per complir amb la finalitat per les que es van recollir i per determinar les possibles responsabilitats que es poguessin derivar del tractament , amb compliment de la normativa d'arxius i documentació.</w:t>
      </w:r>
    </w:p>
    <w:p w:rsidR="008B5E9B" w:rsidRPr="00977AA5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7" w:name="DRETS"/>
      <w:r w:rsidRPr="00977AA5">
        <w:rPr>
          <w:rFonts w:eastAsia="Times New Roman" w:cs="Arial"/>
          <w:b/>
          <w:bCs/>
          <w:color w:val="00B0F0"/>
          <w:lang w:eastAsia="ca-ES"/>
        </w:rPr>
        <w:t>DRETS DELS INTERESSATS</w:t>
      </w:r>
    </w:p>
    <w:bookmarkEnd w:id="7"/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Les persones afectades pels tractaments de dades personals realitzats per l'ORGT poden exercir els següents drets: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d'accés</w:t>
      </w:r>
      <w:r w:rsidRPr="000965DF">
        <w:rPr>
          <w:rFonts w:eastAsia="Times New Roman" w:cs="Arial"/>
          <w:lang w:eastAsia="ca-ES"/>
        </w:rPr>
        <w:t>: és el dret que té cada persona de sol·licitar i obtenir informació sobre les dades personals que consten en poder del responsable.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La informació a la qual pot accedir l'afectat es troba regulada a l'article 15 del RGPD.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Segons l'article 15.3 del mateix RGPD, l’interessat té dret a obtenir una còpia  de les dades personals objecte del tractament. Per a qualsevol altre còpia, es pot establir un cànon segons els costos administratius. Si se sol·licita per mitjans electrònics, l’interessat té dret a rebre la informació en el mateix format.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lastRenderedPageBreak/>
        <w:t>El dret d'obtenir còpia no ha d'afectar negativament els drets i les llibertats dels altres.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de rectificació:</w:t>
      </w:r>
      <w:r w:rsidRPr="000965DF">
        <w:rPr>
          <w:rFonts w:eastAsia="Times New Roman" w:cs="Arial"/>
          <w:lang w:eastAsia="ca-ES"/>
        </w:rPr>
        <w:t xml:space="preserve"> és el dret que té cada persona de rectificar les seves dades personals quan siguin errònies o incompletes.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 xml:space="preserve">Dret de supressió </w:t>
      </w:r>
      <w:r w:rsidRPr="000965DF">
        <w:rPr>
          <w:rFonts w:eastAsia="Times New Roman" w:cs="Arial"/>
          <w:lang w:eastAsia="ca-ES"/>
        </w:rPr>
        <w:t xml:space="preserve">:  és el dret que té cada persona a que el responsable del </w:t>
      </w:r>
      <w:r>
        <w:rPr>
          <w:rFonts w:eastAsia="Times New Roman" w:cs="Arial"/>
          <w:lang w:eastAsia="ca-ES"/>
        </w:rPr>
        <w:t>suprimeixi les seves dades personals, si no hi ha impediment legal.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 Les circumstàncies </w:t>
      </w:r>
      <w:proofErr w:type="spellStart"/>
      <w:r w:rsidRPr="000965DF">
        <w:rPr>
          <w:rFonts w:eastAsia="Times New Roman" w:cs="Arial"/>
          <w:lang w:eastAsia="ca-ES"/>
        </w:rPr>
        <w:t>habilitants</w:t>
      </w:r>
      <w:proofErr w:type="spellEnd"/>
      <w:r w:rsidRPr="000965DF">
        <w:rPr>
          <w:rFonts w:eastAsia="Times New Roman" w:cs="Arial"/>
          <w:lang w:eastAsia="ca-ES"/>
        </w:rPr>
        <w:t xml:space="preserve"> del dret a la supressió i les seves limitacions es troben regulades a l'article 17 del RGPD,  i en aquest aspecte cal destacar que la supressió de les dades que l'Administració tributària té per l'exercici de les seves obligacions legals pot ser objecte de denegació.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a la limitació del tractament</w:t>
      </w:r>
      <w:r w:rsidRPr="000965DF">
        <w:rPr>
          <w:rFonts w:eastAsia="Times New Roman" w:cs="Arial"/>
          <w:lang w:eastAsia="ca-ES"/>
        </w:rPr>
        <w:t>: és el dret que tenen les persones afectades a que, temporalment i com mesura cautelar, no es tractin les seves dades si són incomplertes o errònies, o si el responsable no disposa del consentiment de l’interessat. No s’ha de confondre amb el bloqueig de dades de l’LOPD.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Es pot demanar si es compleixen les condicions regulades a l'article 18 del RGPD.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Si s'ha obtingut la limitació del tractament l'interessat ha de ser informat pel responsable abans de procedir a l'aixecament d'aquesta limitació.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a la portabilitat</w:t>
      </w:r>
      <w:r w:rsidRPr="000965DF">
        <w:rPr>
          <w:rFonts w:eastAsia="Times New Roman" w:cs="Arial"/>
          <w:lang w:eastAsia="ca-ES"/>
        </w:rPr>
        <w:t>: és el dret a que les dades personals es lliurin a l’interessat en format electrònic, o es transfereixin a un altre responsable per al seu tractament.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L’interessat té dret a rebre les seves dades personals que ha facilitat a un responsable del tractament en un format estructurat, d'ús comú i de lectura mecànica, i a transmetre-les a un altre responsable, si es compleixen els requisits següents: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•El tractament es basa en el consentiment o en un contracte.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•El tractament es fa per mitjans automatitzats.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Aquest dret, de conformitat amb l'article 20 del RGPD,  no es pot exercir quan el tractament es fonamenta en el compliment d’una missió d’interès públic o inherent a l’exercici del poder públic.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d'oposició</w:t>
      </w:r>
      <w:r w:rsidRPr="000965DF">
        <w:rPr>
          <w:rFonts w:eastAsia="Times New Roman" w:cs="Arial"/>
          <w:lang w:eastAsia="ca-ES"/>
        </w:rPr>
        <w:t>: és el dret que té cada persona a que no es faci cap tractament de les seves dades personals. El seu exercici està regulat a l'article 21 del RGPD.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a no ser objecte de decisions individuals automatitzades</w:t>
      </w:r>
      <w:r w:rsidRPr="000965DF">
        <w:rPr>
          <w:rFonts w:eastAsia="Times New Roman" w:cs="Arial"/>
          <w:lang w:eastAsia="ca-ES"/>
        </w:rPr>
        <w:t>, inclosa l’elaboració de perfils.  L'ORGT no efectua cap tractament en aquest sentit..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Quan procedeixi el responsable ha de comunicar les actuacions de rectificació, supressió de dades o limitacions de tractament a cadascun dels destinataris als quals ha comunicat prèviament les dades, tret que sigui impossible o exigeixi esforços desproporcionats. Si l’interessat ho sol·licita, el responsable ha d’identificar els destinataris.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 Aquests drets poden ser exercits per les persones afectades o per algú que les representi (en el cas de menors de 14 anys, persones discapacitades, persones més </w:t>
      </w:r>
      <w:r w:rsidRPr="000965DF">
        <w:rPr>
          <w:rFonts w:eastAsia="Times New Roman" w:cs="Arial"/>
          <w:lang w:eastAsia="ca-ES"/>
        </w:rPr>
        <w:lastRenderedPageBreak/>
        <w:t xml:space="preserve">grans de 14 anys si la llei ho exigeix, o quan la persona afectada designi voluntàriament algú que la representi). </w:t>
      </w:r>
    </w:p>
    <w:p w:rsidR="008B5E9B" w:rsidRPr="00977AA5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B0F0"/>
          <w:lang w:eastAsia="ca-ES"/>
        </w:rPr>
      </w:pPr>
      <w:bookmarkStart w:id="8" w:name="RESTRICCIONS"/>
      <w:r w:rsidRPr="00977AA5">
        <w:rPr>
          <w:rFonts w:eastAsia="Times New Roman" w:cs="Arial"/>
          <w:b/>
          <w:color w:val="00B0F0"/>
          <w:lang w:eastAsia="ca-ES"/>
        </w:rPr>
        <w:t>RESTRICCIONS LEGALS DELS DRETS ESMENTATS</w:t>
      </w:r>
    </w:p>
    <w:bookmarkEnd w:id="8"/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- El dret a obtenir còpia es pot restringir si perjudica els drets de tercers.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- En relació a les dades del tractament per finalitats tributàries, i d’acord amb la normativa tributària, no es pot autoritzar l’exercici dels drets de supressió, oposició, limitació i del dret a no ser objecte de decisions automatitzades o d’elaboració de perfils.</w:t>
      </w:r>
    </w:p>
    <w:p w:rsidR="008B5E9B" w:rsidRDefault="008B5E9B" w:rsidP="008B5E9B">
      <w:r w:rsidRPr="000965DF">
        <w:rPr>
          <w:rFonts w:eastAsia="Times New Roman" w:cs="Arial"/>
          <w:lang w:eastAsia="ca-ES"/>
        </w:rPr>
        <w:t>- El dret a la portabilitat de les dades no és aplicable als tractaments efectuats en l’exercici de poders públics (art. 20.3 RGPD</w:t>
      </w:r>
    </w:p>
    <w:p w:rsidR="008B5E9B" w:rsidRPr="00977AA5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B0F0"/>
          <w:lang w:eastAsia="ca-ES"/>
        </w:rPr>
      </w:pPr>
      <w:bookmarkStart w:id="9" w:name="FORMA"/>
      <w:bookmarkStart w:id="10" w:name="_GoBack"/>
      <w:bookmarkEnd w:id="10"/>
      <w:r w:rsidRPr="00977AA5">
        <w:rPr>
          <w:rFonts w:eastAsia="Times New Roman" w:cs="Arial"/>
          <w:b/>
          <w:color w:val="00B0F0"/>
          <w:lang w:eastAsia="ca-ES"/>
        </w:rPr>
        <w:t>FORMA D'EXERCICI DELS DRETS</w:t>
      </w:r>
    </w:p>
    <w:bookmarkEnd w:id="9"/>
    <w:p w:rsidR="008B5E9B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>
        <w:rPr>
          <w:rFonts w:eastAsia="Times New Roman" w:cs="Arial"/>
          <w:lang w:eastAsia="ca-ES"/>
        </w:rPr>
        <w:t>L'escrit d'exercici de drets es pot presentar mitjançant la seu electrònica, per correu postal o presencialment.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En cas de que la sol·licitud no la formuli la persona afectada s'ha d'acreditar la representació. 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Les formes de presentació són: 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Per presentació en </w:t>
      </w:r>
      <w:r w:rsidRPr="008C4EE4">
        <w:rPr>
          <w:rFonts w:eastAsia="Times New Roman" w:cs="Arial"/>
          <w:lang w:eastAsia="ca-ES"/>
        </w:rPr>
        <w:t xml:space="preserve">la seu electrònica de l'ORGT </w:t>
      </w:r>
      <w:r w:rsidRPr="000965DF">
        <w:rPr>
          <w:rFonts w:eastAsia="Times New Roman" w:cs="Arial"/>
          <w:lang w:eastAsia="ca-ES"/>
        </w:rPr>
        <w:t>de la Diputació de Barcelona.</w:t>
      </w:r>
    </w:p>
    <w:p w:rsidR="008B5E9B" w:rsidRPr="008B5E9B" w:rsidRDefault="008B5E9B" w:rsidP="008B5E9B">
      <w:pPr>
        <w:spacing w:after="0" w:line="240" w:lineRule="auto"/>
        <w:jc w:val="both"/>
        <w:rPr>
          <w:rFonts w:eastAsia="Times New Roman" w:cs="Arial"/>
          <w:lang w:eastAsia="ca-ES"/>
        </w:rPr>
      </w:pPr>
      <w:r w:rsidRPr="008B5E9B">
        <w:rPr>
          <w:rFonts w:eastAsia="Times New Roman" w:cs="Arial"/>
          <w:lang w:eastAsia="ca-ES"/>
        </w:rPr>
        <w:t>- Pels serveis postals, amb sol·licitud, acompanyada de còpia de DNI i acreditació de la representació si s'escau, i adreçada a:</w:t>
      </w:r>
    </w:p>
    <w:p w:rsidR="008B5E9B" w:rsidRPr="000965DF" w:rsidRDefault="008B5E9B" w:rsidP="008B5E9B">
      <w:pPr>
        <w:spacing w:after="0" w:line="240" w:lineRule="auto"/>
        <w:jc w:val="both"/>
        <w:rPr>
          <w:rFonts w:eastAsia="Times New Roman" w:cs="Arial"/>
          <w:lang w:eastAsia="ca-ES"/>
        </w:rPr>
      </w:pP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  <w:r w:rsidRPr="000965DF">
        <w:rPr>
          <w:rFonts w:cs="Arial"/>
        </w:rPr>
        <w:t xml:space="preserve">Delegat de Protecció de Dades </w:t>
      </w: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  <w:r w:rsidRPr="000965DF">
        <w:rPr>
          <w:rFonts w:cs="Arial"/>
        </w:rPr>
        <w:t>ORGT Diputació de Barcelona</w:t>
      </w:r>
    </w:p>
    <w:p w:rsidR="008B5E9B" w:rsidRPr="000965DF" w:rsidRDefault="008B5E9B" w:rsidP="008B5E9B">
      <w:pPr>
        <w:spacing w:after="0" w:line="240" w:lineRule="auto"/>
        <w:jc w:val="both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Travessera de les Corts, 131-159, Pavelló Mestral</w:t>
      </w:r>
    </w:p>
    <w:p w:rsidR="008B5E9B" w:rsidRPr="000965DF" w:rsidRDefault="008B5E9B" w:rsidP="008B5E9B">
      <w:pPr>
        <w:spacing w:after="0" w:line="240" w:lineRule="auto"/>
        <w:jc w:val="both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08028 Barcelona.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- Presencialment en qualsevol de les oficines de l'ORGT.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- Qualsevol altre mitjà vàlid en dret</w:t>
      </w: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  <w:r w:rsidRPr="000965DF">
        <w:rPr>
          <w:rFonts w:cs="Arial"/>
        </w:rPr>
        <w:t xml:space="preserve">Igualment, per a qualsevol consulta o queixa sobre el tractament de les seves dades personals, l’ORGT de la Diputació de Barcelona té a la seva disposició la següent bústia,  on es pot establir contacte amb el Delegat de Protecció de Dades:   dpd.orgt@diba.cat.  </w:t>
      </w: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</w:p>
    <w:p w:rsidR="008B5E9B" w:rsidRPr="000965DF" w:rsidRDefault="008B5E9B" w:rsidP="008B5E9B">
      <w:pPr>
        <w:spacing w:after="0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cs="Arial"/>
        </w:rPr>
        <w:t>La sol·licitud ha de contenir els elements especificats a l’RGPD, i el seu termini de resolució és d'un mes. S</w:t>
      </w:r>
      <w:r w:rsidRPr="000965DF">
        <w:rPr>
          <w:rFonts w:eastAsia="Times New Roman" w:cs="Arial"/>
          <w:lang w:eastAsia="ca-ES"/>
        </w:rPr>
        <w:t>i es tracta de sol·licituds especialment complexes, es pot ampliar dos mesos més (fins a un total de tres mesos). En aquest darrer cas, s’informarà de l’ampliació del termini dins del primer mes.</w:t>
      </w:r>
    </w:p>
    <w:p w:rsidR="008B5E9B" w:rsidRPr="000965DF" w:rsidRDefault="008B5E9B" w:rsidP="008B5E9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B5E9B" w:rsidRPr="000965DF" w:rsidRDefault="008B5E9B" w:rsidP="008B5E9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333333"/>
        </w:rPr>
      </w:pPr>
      <w:r w:rsidRPr="000965DF">
        <w:rPr>
          <w:rFonts w:cs="Arial"/>
        </w:rPr>
        <w:t xml:space="preserve">Sense perjudici de qualsevol altre recurs administratiu o acció judicial, tot interessat tindrà dret a presentar una reclamació davant d'una autoritat de control, en particular en l'Estat membre en què tingui la seva residència habitual, lloc de treball o lloc de la </w:t>
      </w:r>
      <w:r w:rsidRPr="000965DF">
        <w:rPr>
          <w:rFonts w:cs="Arial"/>
        </w:rPr>
        <w:lastRenderedPageBreak/>
        <w:t>suposada infracció, si considera que el tractament de dades personals que el concerneixen infringeix el RGPD.</w:t>
      </w: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  <w:r w:rsidRPr="000965DF">
        <w:rPr>
          <w:rFonts w:cs="Arial"/>
        </w:rPr>
        <w:t>Pel que cas que l'òrgan de control sigui  l'Autoritat Catalana de Protecció de Dades (APDCAT), aquesta facilita la  presentació de la reclamació a través de la seva  seu electrònica (http://apdcat.gencat.cat)</w:t>
      </w:r>
    </w:p>
    <w:p w:rsidR="00AD1D83" w:rsidRPr="00AD1D83" w:rsidRDefault="00AD1D83" w:rsidP="00AD1D83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sectPr w:rsidR="00AD1D83" w:rsidRPr="00AD1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0E"/>
    <w:rsid w:val="00243665"/>
    <w:rsid w:val="00465385"/>
    <w:rsid w:val="008B5E9B"/>
    <w:rsid w:val="00A534F9"/>
    <w:rsid w:val="00AD1D83"/>
    <w:rsid w:val="00B760AD"/>
    <w:rsid w:val="00E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83"/>
  </w:style>
  <w:style w:type="paragraph" w:styleId="Ttol1">
    <w:name w:val="heading 1"/>
    <w:basedOn w:val="Normal"/>
    <w:next w:val="Normal"/>
    <w:link w:val="Ttol1Car"/>
    <w:uiPriority w:val="9"/>
    <w:qFormat/>
    <w:rsid w:val="00B7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76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76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7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B76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B76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">
    <w:name w:val="Title"/>
    <w:basedOn w:val="Normal"/>
    <w:next w:val="Normal"/>
    <w:link w:val="TtolCar"/>
    <w:uiPriority w:val="10"/>
    <w:qFormat/>
    <w:rsid w:val="00B76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76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nseespaiat">
    <w:name w:val="No Spacing"/>
    <w:uiPriority w:val="1"/>
    <w:qFormat/>
    <w:rsid w:val="00B760AD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D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1D83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465385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65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83"/>
  </w:style>
  <w:style w:type="paragraph" w:styleId="Ttol1">
    <w:name w:val="heading 1"/>
    <w:basedOn w:val="Normal"/>
    <w:next w:val="Normal"/>
    <w:link w:val="Ttol1Car"/>
    <w:uiPriority w:val="9"/>
    <w:qFormat/>
    <w:rsid w:val="00B7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76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76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7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B76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B76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">
    <w:name w:val="Title"/>
    <w:basedOn w:val="Normal"/>
    <w:next w:val="Normal"/>
    <w:link w:val="TtolCar"/>
    <w:uiPriority w:val="10"/>
    <w:qFormat/>
    <w:rsid w:val="00B76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76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nseespaiat">
    <w:name w:val="No Spacing"/>
    <w:uiPriority w:val="1"/>
    <w:qFormat/>
    <w:rsid w:val="00B760AD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D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1D83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465385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65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D370E3DA.dotm</Template>
  <TotalTime>0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Chiva Vilarroya, Domènec</dc:creator>
  <cp:lastModifiedBy>Chiva Vilarroya, Domènec</cp:lastModifiedBy>
  <cp:revision>2</cp:revision>
  <dcterms:created xsi:type="dcterms:W3CDTF">2018-11-02T10:41:00Z</dcterms:created>
  <dcterms:modified xsi:type="dcterms:W3CDTF">2018-11-02T10:41:00Z</dcterms:modified>
</cp:coreProperties>
</file>